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160"/>
        <w:jc w:val="left"/>
        <w:rPr>
          <w:rFonts w:hint="eastAsia" w:eastAsia="宋体"/>
          <w:sz w:val="32"/>
          <w:szCs w:val="32"/>
          <w:lang w:eastAsia="zh-CN"/>
        </w:rPr>
      </w:pPr>
      <w:bookmarkStart w:id="3" w:name="_GoBack"/>
      <w:r>
        <w:rPr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eastAsia" w:ascii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</w:p>
    <w:p>
      <w:pPr>
        <w:pStyle w:val="10"/>
        <w:bidi w:val="0"/>
        <w:jc w:val="center"/>
        <w:rPr>
          <w:sz w:val="36"/>
          <w:szCs w:val="36"/>
        </w:rPr>
      </w:pPr>
      <w:bookmarkStart w:id="0" w:name="bookmark16"/>
      <w:bookmarkStart w:id="1" w:name="bookmark18"/>
      <w:bookmarkStart w:id="2" w:name="bookmark17"/>
      <w:r>
        <w:rPr>
          <w:sz w:val="36"/>
          <w:szCs w:val="36"/>
        </w:rPr>
        <w:t>广东省教育研究院专家库入库人员推荐表</w:t>
      </w:r>
      <w:bookmarkEnd w:id="0"/>
      <w:bookmarkEnd w:id="1"/>
      <w:bookmarkEnd w:id="2"/>
    </w:p>
    <w:bookmarkEnd w:id="3"/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"/>
        <w:gridCol w:w="469"/>
        <w:gridCol w:w="2023"/>
        <w:gridCol w:w="1325"/>
        <w:gridCol w:w="1570"/>
        <w:gridCol w:w="1166"/>
        <w:gridCol w:w="130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工作单位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现任专业技 术职务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现任行政职务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何时何院校毕业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所学专业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最高学历（学位）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研究专长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固定电话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手机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邮箱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通讯地址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参加过何专业技术团体职务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8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LrV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8" w:lineRule="exact"/>
              <w:ind w:left="113" w:leftChars="0" w:right="113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主要专业工作经历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58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LrV"/>
            <w:vAlign w:val="center"/>
          </w:tcPr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113" w:right="113" w:firstLine="0"/>
              <w:jc w:val="center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专业 技术 特长 或</w:t>
            </w: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113" w:right="113" w:firstLine="0"/>
              <w:jc w:val="center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学科方向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1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8"/>
        <w:gridCol w:w="300"/>
        <w:gridCol w:w="773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6" w:hRule="exac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主要专业技术业绩成就情况</w:t>
            </w:r>
          </w:p>
        </w:tc>
        <w:tc>
          <w:tcPr>
            <w:tcW w:w="80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56" w:hRule="exac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主要论文著作情况</w:t>
            </w:r>
          </w:p>
        </w:tc>
        <w:tc>
          <w:tcPr>
            <w:tcW w:w="80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9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所在单位意见：</w:t>
            </w:r>
          </w:p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1220" w:line="331" w:lineRule="exac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提示：推荐表填写内容是否属实；被推荐人的思想政治、廉洁纪律、业务水平等情况；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是否同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意推荐等。）</w:t>
            </w:r>
          </w:p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单位（部门）：</w:t>
            </w:r>
          </w:p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604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59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1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广东省 教育研 究院学 术委员 会遴选 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（盖章）</w:t>
            </w:r>
          </w:p>
        </w:tc>
      </w:tr>
    </w:tbl>
    <w:p>
      <w:pPr>
        <w:widowControl w:val="0"/>
        <w:spacing w:line="1" w:lineRule="exact"/>
      </w:pPr>
    </w:p>
    <w:sectPr>
      <w:footerReference r:id="rId5" w:type="default"/>
      <w:footerReference r:id="rId6" w:type="even"/>
      <w:footnotePr>
        <w:numFmt w:val="decimal"/>
      </w:footnotePr>
      <w:pgSz w:w="11900" w:h="16840"/>
      <w:pgMar w:top="1541" w:right="839" w:bottom="1107" w:left="1911" w:header="1483" w:footer="411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zExNjhkNTQ5ZDExZmFiYmE3YWFlZDlmNjc3MGI1NTMifQ=="/>
  </w:docVars>
  <w:rsids>
    <w:rsidRoot w:val="00000000"/>
    <w:rsid w:val="261B7A69"/>
    <w:rsid w:val="2B1D52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qFormat/>
    <w:uiPriority w:val="0"/>
    <w:rPr>
      <w:rFonts w:ascii="宋体" w:hAnsi="宋体" w:eastAsia="宋体" w:cs="宋体"/>
      <w:color w:val="F75951"/>
      <w:sz w:val="96"/>
      <w:szCs w:val="96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qFormat/>
    <w:uiPriority w:val="0"/>
    <w:pPr>
      <w:widowControl w:val="0"/>
      <w:shd w:val="clear" w:color="auto" w:fill="auto"/>
      <w:spacing w:after="960"/>
      <w:outlineLvl w:val="0"/>
    </w:pPr>
    <w:rPr>
      <w:rFonts w:ascii="宋体" w:hAnsi="宋体" w:eastAsia="宋体" w:cs="宋体"/>
      <w:color w:val="F75951"/>
      <w:sz w:val="96"/>
      <w:szCs w:val="96"/>
      <w:u w:val="none"/>
      <w:shd w:val="clear" w:color="auto" w:fill="auto"/>
      <w:lang w:val="zh-TW" w:eastAsia="zh-TW" w:bidi="zh-TW"/>
    </w:rPr>
  </w:style>
  <w:style w:type="character" w:customStyle="1" w:styleId="7">
    <w:name w:val="Heading #2|1_"/>
    <w:basedOn w:val="4"/>
    <w:link w:val="8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8">
    <w:name w:val="Heading #2|1"/>
    <w:basedOn w:val="1"/>
    <w:link w:val="7"/>
    <w:qFormat/>
    <w:uiPriority w:val="0"/>
    <w:pPr>
      <w:widowControl w:val="0"/>
      <w:shd w:val="clear" w:color="auto" w:fill="auto"/>
      <w:spacing w:after="580" w:line="69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9">
    <w:name w:val="Body text|1_"/>
    <w:basedOn w:val="4"/>
    <w:link w:val="10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Header or footer|2_"/>
    <w:basedOn w:val="4"/>
    <w:link w:val="12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2">
    <w:name w:val="Header or footer|2"/>
    <w:basedOn w:val="1"/>
    <w:link w:val="1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3">
    <w:name w:val="Body text|2_"/>
    <w:basedOn w:val="4"/>
    <w:link w:val="14"/>
    <w:qFormat/>
    <w:uiPriority w:val="0"/>
    <w:rPr>
      <w:sz w:val="32"/>
      <w:szCs w:val="32"/>
      <w:u w:val="none"/>
      <w:shd w:val="clear" w:color="auto" w:fill="auto"/>
    </w:rPr>
  </w:style>
  <w:style w:type="paragraph" w:customStyle="1" w:styleId="14">
    <w:name w:val="Body text|2"/>
    <w:basedOn w:val="1"/>
    <w:link w:val="13"/>
    <w:qFormat/>
    <w:uiPriority w:val="0"/>
    <w:pPr>
      <w:widowControl w:val="0"/>
      <w:shd w:val="clear" w:color="auto" w:fill="auto"/>
      <w:spacing w:after="470"/>
      <w:ind w:firstLine="220"/>
    </w:pPr>
    <w:rPr>
      <w:sz w:val="32"/>
      <w:szCs w:val="32"/>
      <w:u w:val="none"/>
      <w:shd w:val="clear" w:color="auto" w:fill="auto"/>
    </w:rPr>
  </w:style>
  <w:style w:type="character" w:customStyle="1" w:styleId="15">
    <w:name w:val="Picture caption|1_"/>
    <w:basedOn w:val="4"/>
    <w:link w:val="16"/>
    <w:qFormat/>
    <w:uiPriority w:val="0"/>
    <w:rPr>
      <w:smallCaps/>
      <w:color w:val="E07D8B"/>
      <w:sz w:val="13"/>
      <w:szCs w:val="13"/>
      <w:u w:val="none"/>
      <w:shd w:val="clear" w:color="auto" w:fill="auto"/>
      <w:lang w:val="zh-TW" w:eastAsia="zh-TW" w:bidi="zh-TW"/>
    </w:rPr>
  </w:style>
  <w:style w:type="paragraph" w:customStyle="1" w:styleId="16">
    <w:name w:val="Picture caption|1"/>
    <w:basedOn w:val="1"/>
    <w:link w:val="15"/>
    <w:qFormat/>
    <w:uiPriority w:val="0"/>
    <w:pPr>
      <w:widowControl w:val="0"/>
      <w:shd w:val="clear" w:color="auto" w:fill="auto"/>
    </w:pPr>
    <w:rPr>
      <w:smallCaps/>
      <w:color w:val="E07D8B"/>
      <w:sz w:val="13"/>
      <w:szCs w:val="13"/>
      <w:u w:val="none"/>
      <w:shd w:val="clear" w:color="auto" w:fill="auto"/>
      <w:lang w:val="zh-TW" w:eastAsia="zh-TW" w:bidi="zh-TW"/>
    </w:rPr>
  </w:style>
  <w:style w:type="character" w:customStyle="1" w:styleId="17">
    <w:name w:val="Heading #3|1_"/>
    <w:basedOn w:val="4"/>
    <w:link w:val="18"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ing #3|1"/>
    <w:basedOn w:val="1"/>
    <w:link w:val="17"/>
    <w:qFormat/>
    <w:uiPriority w:val="0"/>
    <w:pPr>
      <w:widowControl w:val="0"/>
      <w:shd w:val="clear" w:color="auto" w:fill="auto"/>
      <w:spacing w:after="180"/>
      <w:jc w:val="center"/>
      <w:outlineLvl w:val="2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19">
    <w:name w:val="Table caption|1_"/>
    <w:basedOn w:val="4"/>
    <w:link w:val="20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0">
    <w:name w:val="Table caption|1"/>
    <w:basedOn w:val="1"/>
    <w:link w:val="1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1">
    <w:name w:val="Other|1_"/>
    <w:basedOn w:val="4"/>
    <w:link w:val="22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23">
    <w:name w:val="Other|2_"/>
    <w:basedOn w:val="4"/>
    <w:link w:val="24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4">
    <w:name w:val="Other|2"/>
    <w:basedOn w:val="1"/>
    <w:link w:val="23"/>
    <w:qFormat/>
    <w:uiPriority w:val="0"/>
    <w:pPr>
      <w:widowControl w:val="0"/>
      <w:shd w:val="clear" w:color="auto" w:fill="auto"/>
      <w:spacing w:line="295" w:lineRule="exact"/>
      <w:jc w:val="center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5">
    <w:name w:val="Body text|3_"/>
    <w:basedOn w:val="4"/>
    <w:link w:val="26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26">
    <w:name w:val="Body text|3"/>
    <w:basedOn w:val="1"/>
    <w:link w:val="25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27">
    <w:name w:val="Body text|4_"/>
    <w:basedOn w:val="4"/>
    <w:link w:val="28"/>
    <w:qFormat/>
    <w:uiPriority w:val="0"/>
    <w:rPr>
      <w:sz w:val="28"/>
      <w:szCs w:val="28"/>
      <w:u w:val="none"/>
      <w:shd w:val="clear" w:color="auto" w:fill="auto"/>
    </w:rPr>
  </w:style>
  <w:style w:type="paragraph" w:customStyle="1" w:styleId="28">
    <w:name w:val="Body text|4"/>
    <w:basedOn w:val="1"/>
    <w:link w:val="27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